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PRVA OSNOVNA ŠKOLA, OGULIN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 xml:space="preserve">POVJERENSTVO ZA VREDNOVANJE KANDIDATA 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KLASA: 112-01/19-01/27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URBROJ:2133-26-19-16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OGULIN, 09.12. 2019.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 xml:space="preserve">              Na temelju članka 7. Pravilnika o načinu i postupku zapošljavanja u Prvoj osnovnoj školi, Ogulin, a vezano uz raspisani natječaj (KLASA: 112-01/19-01/24 URBROJ: 2133-26-19-1) od  22.11. 2019. za zasnivanje radnog odnosa na radnom mjestu stručnog suradnika knjižničara  u PŠ Bernarda M </w:t>
      </w:r>
      <w:proofErr w:type="spellStart"/>
      <w:r w:rsidRPr="00984D9A">
        <w:rPr>
          <w:rFonts w:ascii="Cambria" w:hAnsi="Cambria"/>
          <w:sz w:val="24"/>
          <w:szCs w:val="24"/>
        </w:rPr>
        <w:t>Luketića</w:t>
      </w:r>
      <w:proofErr w:type="spellEnd"/>
      <w:r w:rsidRPr="00984D9A">
        <w:rPr>
          <w:rFonts w:ascii="Cambria" w:hAnsi="Cambria"/>
          <w:sz w:val="24"/>
          <w:szCs w:val="24"/>
        </w:rPr>
        <w:t xml:space="preserve"> Zagorje na nepuno neodređeno vrijeme Povjerenstvo za vrednovanje kandidata  objavljuje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 xml:space="preserve">                       SARŽAJ I  NAČIN TESTIRANJA,  PRAVNE  I DRUGE  IZVORE  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 xml:space="preserve">                                ZA PRIPREMANJE  KANDIDATA ZA TESTIRANJE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PRAVILA TESTIRANJA: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 xml:space="preserve">Sukladno odredbama Pravilnika o načinu i postupku zapošljavanja u Prvoj osnovnoj školi, Ogulin, obavit će se provjera znanja i sposobnosti kandidata. 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Provjera se  sastoji  od jednog dijela-razgovora (intervjua) kandidata s Povjerenstvom.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Ako kandidat ne pristupi razgovoru, smatra se da je povukao prijavu na natječaj.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 xml:space="preserve"> 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 xml:space="preserve"> Za vrijeme razgovora nije dopušteno: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-</w:t>
      </w:r>
      <w:r w:rsidRPr="00984D9A">
        <w:rPr>
          <w:rFonts w:ascii="Cambria" w:hAnsi="Cambria"/>
          <w:sz w:val="24"/>
          <w:szCs w:val="24"/>
        </w:rPr>
        <w:tab/>
        <w:t>koristiti se bilo kakvom literaturom odnosno bilješkama,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-</w:t>
      </w:r>
      <w:r w:rsidRPr="00984D9A">
        <w:rPr>
          <w:rFonts w:ascii="Cambria" w:hAnsi="Cambria"/>
          <w:sz w:val="24"/>
          <w:szCs w:val="24"/>
        </w:rPr>
        <w:tab/>
        <w:t>koristiti mobitel ili druga komunikacijska sredstva,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-</w:t>
      </w:r>
      <w:r w:rsidRPr="00984D9A">
        <w:rPr>
          <w:rFonts w:ascii="Cambria" w:hAnsi="Cambria"/>
          <w:sz w:val="24"/>
          <w:szCs w:val="24"/>
        </w:rPr>
        <w:tab/>
        <w:t>napuštati prostoriju u kojoj se testiranje odvija.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 xml:space="preserve">  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Ukoliko kandidat postupi suprotno pravilima razgovora bit će udaljen, a njegov rezultat Povjerenstvo neće priznati niti ocijeniti.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Ako kandidat  koji ne pristupi razgovoru s Povjerenstvom u navedenom vremenu ili pristupi nakon vremena određenog za početak razgovora, ne smatra se kandidatom/kinjom  natječaja.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 xml:space="preserve">Povjerenstvo na razgovoru  s kandidatom utvrđuje znanja, sposobnosti, interese, motivaciju kandidata za rad u Školi. 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 xml:space="preserve">Smatra se da je kandidat na razgovoru zadovoljio ako je ostvario najmanje 5 bodova od ukupno 10 mogućih bodova. 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Nakon provedenog razgovora (intervjua) Povjerenstvo utvrđuje rang listu kandidata prema ukupnom broju bodova ostvarenih na razgovoru.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Sadržaj  razgovora bit će  objavljen  dana 9.12.2019. na mrežnoj stranici Prve osnovne škole, Ogulin.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Redoslijed kandidata pozvanih na razgovor bit će objavljen na mrežnim stranicama Škole  9. 12. 2019., a razgovor kandidata obavit će se 13.12. 2019.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lastRenderedPageBreak/>
        <w:t xml:space="preserve">Nakon obavljenog razgovora, Povjerenstvo utvrđuje rezultat za svakog kandidata koji je pristupio razgovoru. 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Pravni i drugi izvori za pripremanje kandidata za testiranje su: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1.</w:t>
      </w:r>
      <w:r w:rsidRPr="00984D9A">
        <w:rPr>
          <w:rFonts w:ascii="Cambria" w:hAnsi="Cambria"/>
          <w:sz w:val="24"/>
          <w:szCs w:val="24"/>
        </w:rPr>
        <w:tab/>
        <w:t xml:space="preserve">Zakona o odgoju i obrazovanju u osnovnoj i srednjoj školi (Narodne novine, broj 87/08., 86/09, 92/10.,105/10.,90/11., 16/12. , 86/12., 94/13, 152/14. ,7/17. i 68/18.), 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2.</w:t>
      </w:r>
      <w:r w:rsidRPr="00984D9A">
        <w:rPr>
          <w:rFonts w:ascii="Cambria" w:hAnsi="Cambria"/>
          <w:sz w:val="24"/>
          <w:szCs w:val="24"/>
        </w:rPr>
        <w:tab/>
        <w:t>Zakon o knjižnicama i knjižničnoj djelatnosti (N.N. 17/19)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3.</w:t>
      </w:r>
      <w:r w:rsidRPr="00984D9A">
        <w:rPr>
          <w:rFonts w:ascii="Cambria" w:hAnsi="Cambria"/>
          <w:sz w:val="24"/>
          <w:szCs w:val="24"/>
        </w:rPr>
        <w:tab/>
        <w:t>Pravilnik o upisniku knjižnica i knjižnica u sastavu (N.N. 25/17)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4.</w:t>
      </w:r>
      <w:r w:rsidRPr="00984D9A">
        <w:rPr>
          <w:rFonts w:ascii="Cambria" w:hAnsi="Cambria"/>
          <w:sz w:val="24"/>
          <w:szCs w:val="24"/>
        </w:rPr>
        <w:tab/>
        <w:t>Pravilnik o reviziji i otpisu knjižnične građe (N.N. 21/02)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>5.</w:t>
      </w:r>
      <w:r w:rsidRPr="00984D9A">
        <w:rPr>
          <w:rFonts w:ascii="Cambria" w:hAnsi="Cambria"/>
          <w:sz w:val="24"/>
          <w:szCs w:val="24"/>
        </w:rPr>
        <w:tab/>
        <w:t>Pravilnik o zaštiti knjižnične građe (N.N.52/05)</w:t>
      </w:r>
    </w:p>
    <w:p w:rsidR="00984D9A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</w:p>
    <w:p w:rsidR="005B5FF9" w:rsidRPr="00984D9A" w:rsidRDefault="00984D9A" w:rsidP="00984D9A">
      <w:pPr>
        <w:pStyle w:val="Bezproreda"/>
        <w:rPr>
          <w:rFonts w:ascii="Cambria" w:hAnsi="Cambria"/>
          <w:sz w:val="24"/>
          <w:szCs w:val="24"/>
        </w:rPr>
      </w:pPr>
      <w:r w:rsidRPr="00984D9A">
        <w:rPr>
          <w:rFonts w:ascii="Cambria" w:hAnsi="Cambria"/>
          <w:sz w:val="24"/>
          <w:szCs w:val="24"/>
        </w:rPr>
        <w:t xml:space="preserve">                                                                            P</w:t>
      </w:r>
      <w:bookmarkStart w:id="0" w:name="_GoBack"/>
      <w:bookmarkEnd w:id="0"/>
      <w:r w:rsidRPr="00984D9A">
        <w:rPr>
          <w:rFonts w:ascii="Cambria" w:hAnsi="Cambria"/>
          <w:sz w:val="24"/>
          <w:szCs w:val="24"/>
        </w:rPr>
        <w:t>OVJERENSTVO ZA VREDNOVANJE KANDIDATA</w:t>
      </w:r>
    </w:p>
    <w:sectPr w:rsidR="005B5FF9" w:rsidRPr="00984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9A"/>
    <w:rsid w:val="005B5FF9"/>
    <w:rsid w:val="009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2B0A0-549B-4702-AF2C-44A197CD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84D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2019-12-09T10:19:00Z</dcterms:created>
  <dcterms:modified xsi:type="dcterms:W3CDTF">2019-12-09T10:20:00Z</dcterms:modified>
</cp:coreProperties>
</file>